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9F" w:rsidRPr="00B8239F" w:rsidRDefault="00B8239F" w:rsidP="00B8239F">
      <w:pPr>
        <w:spacing w:after="0"/>
        <w:jc w:val="center"/>
        <w:rPr>
          <w:b/>
          <w:sz w:val="28"/>
          <w:szCs w:val="28"/>
        </w:rPr>
      </w:pPr>
      <w:r w:rsidRPr="00B8239F">
        <w:rPr>
          <w:b/>
          <w:sz w:val="28"/>
          <w:szCs w:val="28"/>
        </w:rPr>
        <w:t>Hancock County Schools</w:t>
      </w:r>
    </w:p>
    <w:p w:rsidR="00B8239F" w:rsidRPr="00B8239F" w:rsidRDefault="00B8239F" w:rsidP="00B8239F">
      <w:pPr>
        <w:spacing w:after="0"/>
        <w:jc w:val="center"/>
        <w:rPr>
          <w:b/>
          <w:sz w:val="28"/>
          <w:szCs w:val="28"/>
        </w:rPr>
      </w:pPr>
      <w:r w:rsidRPr="00B8239F">
        <w:rPr>
          <w:b/>
          <w:sz w:val="28"/>
          <w:szCs w:val="28"/>
        </w:rPr>
        <w:t>Food Services</w:t>
      </w:r>
    </w:p>
    <w:p w:rsidR="00B8239F" w:rsidRDefault="00B8239F" w:rsidP="00B8239F">
      <w:pPr>
        <w:spacing w:after="0"/>
        <w:jc w:val="center"/>
      </w:pPr>
    </w:p>
    <w:p w:rsidR="00B8239F" w:rsidRPr="00B8239F" w:rsidRDefault="00B8239F" w:rsidP="00B8239F">
      <w:pPr>
        <w:spacing w:after="0"/>
        <w:jc w:val="center"/>
        <w:rPr>
          <w:b/>
          <w:sz w:val="28"/>
          <w:szCs w:val="28"/>
          <w:u w:val="single"/>
        </w:rPr>
      </w:pPr>
      <w:r w:rsidRPr="00B8239F">
        <w:rPr>
          <w:b/>
          <w:sz w:val="28"/>
          <w:szCs w:val="28"/>
          <w:u w:val="single"/>
        </w:rPr>
        <w:t>Meal Charge Policy</w:t>
      </w:r>
    </w:p>
    <w:p w:rsidR="00944E49" w:rsidRDefault="00944E49"/>
    <w:p w:rsidR="005571AE" w:rsidRDefault="00896967">
      <w:r>
        <w:t>Charges are designed to cover a situation in which parents or students forget to provide or bring monies for breakfast/lunch and not for the child’s meal to be the responsibility of the program. Students who have forgotten money may charge meals in the cafeteria. If the child’s account balance is in the negative, under no circumstance may ala carte</w:t>
      </w:r>
      <w:r w:rsidR="005571AE">
        <w:t xml:space="preserve"> items be sold until the money owed</w:t>
      </w:r>
      <w:r>
        <w:t xml:space="preserve"> is paid in full.</w:t>
      </w:r>
      <w:r w:rsidR="00CD4BF3">
        <w:t xml:space="preserve"> Adult meals must be paid for in advance or at the time of purchase. There are no provisions for adult charges.</w:t>
      </w:r>
    </w:p>
    <w:p w:rsidR="00944E49" w:rsidRPr="00944E49" w:rsidRDefault="005571AE" w:rsidP="00944E49">
      <w:r>
        <w:t xml:space="preserve">The following </w:t>
      </w:r>
      <w:r w:rsidR="00EE0161">
        <w:t xml:space="preserve">steps may be </w:t>
      </w:r>
      <w:r>
        <w:t>taken in collecting funds owed to the Food Service Program throughout the district:  Cashiers  verbally remind the student that their account is low to try to avoid meal charges; cashiers verbally remind students that their account is in the negative, one call reminders can go out to parents; negative charges in the amount of $20</w:t>
      </w:r>
      <w:r w:rsidR="00CD4BF3">
        <w:t>.00</w:t>
      </w:r>
      <w:r>
        <w:t xml:space="preserve"> and below have a letter sent home with the child from school; negative charges above $20</w:t>
      </w:r>
      <w:r w:rsidR="00CD4BF3">
        <w:t>.00</w:t>
      </w:r>
      <w:r>
        <w:t xml:space="preserve"> are sent home through the mail; seniors that are eligible for graduation may not walk the line if funds are due to the district; </w:t>
      </w:r>
      <w:r w:rsidR="00CD4BF3">
        <w:t xml:space="preserve">transfer students may be revoked at the end of a semester if account balances become a significant problem; </w:t>
      </w:r>
      <w:r w:rsidR="00F84DBA">
        <w:t xml:space="preserve">if non-payment persists, </w:t>
      </w:r>
      <w:r w:rsidR="00F84DBA" w:rsidRPr="00944E49">
        <w:t>the debt is passed on to a third party for collection</w:t>
      </w:r>
      <w:r w:rsidR="000F43AD" w:rsidRPr="00944E49">
        <w:t xml:space="preserve"> and may result in legal action at the cost of the debtor</w:t>
      </w:r>
      <w:r w:rsidR="00F84DBA" w:rsidRPr="00944E49">
        <w:t>.</w:t>
      </w:r>
      <w:r w:rsidR="00944E49" w:rsidRPr="00944E49">
        <w:t xml:space="preserve"> </w:t>
      </w:r>
    </w:p>
    <w:p w:rsidR="00944E49" w:rsidRDefault="00944E49" w:rsidP="00944E49">
      <w:pPr>
        <w:rPr>
          <w:rFonts w:ascii="Times New Roman" w:hAnsi="Times New Roman" w:cs="Times New Roman"/>
          <w:sz w:val="12"/>
          <w:szCs w:val="12"/>
        </w:rPr>
      </w:pPr>
    </w:p>
    <w:p w:rsidR="00944E49" w:rsidRDefault="00944E49" w:rsidP="00944E49">
      <w:pPr>
        <w:rPr>
          <w:rFonts w:ascii="Times New Roman" w:hAnsi="Times New Roman" w:cs="Times New Roman"/>
          <w:sz w:val="12"/>
          <w:szCs w:val="12"/>
        </w:rPr>
      </w:pPr>
    </w:p>
    <w:p w:rsidR="00944E49" w:rsidRDefault="00944E49" w:rsidP="00944E49">
      <w:pPr>
        <w:rPr>
          <w:rFonts w:ascii="Times New Roman" w:hAnsi="Times New Roman" w:cs="Times New Roman"/>
          <w:sz w:val="12"/>
          <w:szCs w:val="12"/>
        </w:rPr>
      </w:pPr>
    </w:p>
    <w:p w:rsidR="00944E49" w:rsidRDefault="00944E49" w:rsidP="00944E49">
      <w:pPr>
        <w:rPr>
          <w:rFonts w:ascii="Times New Roman" w:hAnsi="Times New Roman" w:cs="Times New Roman"/>
          <w:sz w:val="12"/>
          <w:szCs w:val="12"/>
        </w:rPr>
      </w:pPr>
    </w:p>
    <w:p w:rsidR="00944E49" w:rsidRDefault="00944E49" w:rsidP="00944E49">
      <w:pPr>
        <w:rPr>
          <w:rFonts w:ascii="Times New Roman" w:hAnsi="Times New Roman" w:cs="Times New Roman"/>
          <w:sz w:val="12"/>
          <w:szCs w:val="12"/>
        </w:rPr>
      </w:pPr>
    </w:p>
    <w:p w:rsidR="00944E49" w:rsidRDefault="00944E49" w:rsidP="00944E49">
      <w:pPr>
        <w:rPr>
          <w:rFonts w:ascii="Times New Roman" w:hAnsi="Times New Roman" w:cs="Times New Roman"/>
          <w:sz w:val="12"/>
          <w:szCs w:val="12"/>
        </w:rPr>
      </w:pPr>
    </w:p>
    <w:p w:rsidR="00944E49" w:rsidRDefault="00944E49" w:rsidP="00944E49">
      <w:pPr>
        <w:rPr>
          <w:rFonts w:ascii="Times New Roman" w:hAnsi="Times New Roman" w:cs="Times New Roman"/>
          <w:sz w:val="12"/>
          <w:szCs w:val="12"/>
        </w:rPr>
      </w:pPr>
    </w:p>
    <w:p w:rsidR="00944E49" w:rsidRDefault="00944E49" w:rsidP="00944E49">
      <w:pPr>
        <w:rPr>
          <w:rFonts w:ascii="Times New Roman" w:hAnsi="Times New Roman" w:cs="Times New Roman"/>
          <w:sz w:val="12"/>
          <w:szCs w:val="12"/>
        </w:rPr>
      </w:pPr>
    </w:p>
    <w:p w:rsidR="00944E49" w:rsidRDefault="00944E49" w:rsidP="00944E49">
      <w:pPr>
        <w:rPr>
          <w:rFonts w:ascii="Times New Roman" w:hAnsi="Times New Roman" w:cs="Times New Roman"/>
          <w:sz w:val="12"/>
          <w:szCs w:val="12"/>
        </w:rPr>
      </w:pPr>
    </w:p>
    <w:p w:rsidR="00944E49" w:rsidRDefault="00944E49" w:rsidP="00944E49">
      <w:pPr>
        <w:rPr>
          <w:rFonts w:ascii="Times New Roman" w:hAnsi="Times New Roman" w:cs="Times New Roman"/>
          <w:sz w:val="12"/>
          <w:szCs w:val="12"/>
        </w:rPr>
      </w:pPr>
    </w:p>
    <w:p w:rsidR="00944E49" w:rsidRDefault="00944E49" w:rsidP="00944E49">
      <w:pPr>
        <w:rPr>
          <w:rFonts w:ascii="Times New Roman" w:hAnsi="Times New Roman" w:cs="Times New Roman"/>
          <w:sz w:val="12"/>
          <w:szCs w:val="12"/>
        </w:rPr>
      </w:pPr>
    </w:p>
    <w:p w:rsidR="00944E49" w:rsidRPr="00944E49" w:rsidRDefault="00944E49" w:rsidP="00944E49">
      <w:pPr>
        <w:rPr>
          <w:rFonts w:ascii="Times New Roman" w:hAnsi="Times New Roman" w:cs="Times New Roman"/>
          <w:sz w:val="12"/>
          <w:szCs w:val="12"/>
        </w:rPr>
      </w:pPr>
      <w:r>
        <w:rPr>
          <w:rFonts w:ascii="Times New Roman" w:hAnsi="Times New Roman" w:cs="Times New Roman"/>
          <w:sz w:val="12"/>
          <w:szCs w:val="12"/>
        </w:rPr>
        <w:t>“</w:t>
      </w:r>
      <w:r w:rsidRPr="00944E49">
        <w:rPr>
          <w:rFonts w:ascii="Times New Roman" w:hAnsi="Times New Roman" w:cs="Times New Roman"/>
          <w:sz w:val="12"/>
          <w:szCs w:val="12"/>
        </w:rPr>
        <w:t xml:space="preserve">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if all or part of an individual's income is derived from any public assistance program, or protected genetic information in employment or in any program or activity conducted or funded by the Department. (Not all prohibited bases will apply to all programs and/or employment activities.) </w:t>
      </w:r>
    </w:p>
    <w:p w:rsidR="00944E49" w:rsidRPr="00944E49" w:rsidRDefault="00944E49" w:rsidP="00944E49">
      <w:pPr>
        <w:ind w:right="1440"/>
        <w:jc w:val="both"/>
        <w:rPr>
          <w:rFonts w:ascii="Times New Roman" w:hAnsi="Times New Roman" w:cs="Times New Roman"/>
          <w:sz w:val="12"/>
          <w:szCs w:val="12"/>
        </w:rPr>
      </w:pPr>
      <w:r w:rsidRPr="00944E49">
        <w:rPr>
          <w:rFonts w:ascii="Times New Roman" w:hAnsi="Times New Roman" w:cs="Times New Roman"/>
          <w:sz w:val="12"/>
          <w:szCs w:val="12"/>
        </w:rPr>
        <w:t xml:space="preserve">If you wish to file a Civil Rights program complaint of discrimination, complete the USDA Program Discrimination Complaint Form, found online at </w:t>
      </w:r>
      <w:hyperlink r:id="rId4" w:history="1">
        <w:r w:rsidRPr="00944E49">
          <w:rPr>
            <w:rStyle w:val="Hyperlink"/>
            <w:rFonts w:ascii="Times New Roman" w:hAnsi="Times New Roman" w:cs="Times New Roman"/>
            <w:color w:val="auto"/>
            <w:sz w:val="12"/>
            <w:szCs w:val="12"/>
          </w:rPr>
          <w:t>http://www.ascr.usda.gov/complaint_filing_cust.html</w:t>
        </w:r>
      </w:hyperlink>
      <w:r w:rsidRPr="00944E49">
        <w:rPr>
          <w:rFonts w:ascii="Times New Roman" w:hAnsi="Times New Roman" w:cs="Times New Roman"/>
          <w:sz w:val="12"/>
          <w:szCs w:val="12"/>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5" w:history="1">
        <w:r w:rsidRPr="00944E49">
          <w:rPr>
            <w:rStyle w:val="Hyperlink"/>
            <w:rFonts w:ascii="Times New Roman" w:hAnsi="Times New Roman" w:cs="Times New Roman"/>
            <w:color w:val="auto"/>
            <w:sz w:val="12"/>
            <w:szCs w:val="12"/>
          </w:rPr>
          <w:t>program.intake@usda.gov</w:t>
        </w:r>
      </w:hyperlink>
      <w:r w:rsidRPr="00944E49">
        <w:rPr>
          <w:rFonts w:ascii="Times New Roman" w:hAnsi="Times New Roman" w:cs="Times New Roman"/>
          <w:sz w:val="12"/>
          <w:szCs w:val="12"/>
        </w:rPr>
        <w:t>.</w:t>
      </w:r>
    </w:p>
    <w:p w:rsidR="00944E49" w:rsidRPr="00944E49" w:rsidRDefault="00944E49" w:rsidP="00944E49">
      <w:pPr>
        <w:ind w:right="1440"/>
        <w:jc w:val="both"/>
        <w:rPr>
          <w:rFonts w:ascii="Times New Roman" w:hAnsi="Times New Roman" w:cs="Times New Roman"/>
          <w:sz w:val="12"/>
          <w:szCs w:val="12"/>
        </w:rPr>
      </w:pPr>
      <w:r w:rsidRPr="00944E49">
        <w:rPr>
          <w:rFonts w:ascii="Times New Roman" w:hAnsi="Times New Roman" w:cs="Times New Roman"/>
          <w:sz w:val="12"/>
          <w:szCs w:val="12"/>
        </w:rPr>
        <w:t>Individuals who are deaf, hard of hearing or have speech disabilities may contact USDA through the Federal Relay Service at (800) 877-8339; or (800) 845-6136 (in Spanish).</w:t>
      </w:r>
    </w:p>
    <w:p w:rsidR="00944E49" w:rsidRPr="005022C0" w:rsidRDefault="00944E49" w:rsidP="005022C0">
      <w:pPr>
        <w:ind w:right="1440"/>
        <w:jc w:val="both"/>
        <w:rPr>
          <w:rFonts w:ascii="Times New Roman" w:hAnsi="Times New Roman" w:cs="Times New Roman"/>
          <w:sz w:val="12"/>
          <w:szCs w:val="12"/>
        </w:rPr>
      </w:pPr>
      <w:r w:rsidRPr="00944E49">
        <w:rPr>
          <w:rFonts w:ascii="Times New Roman" w:hAnsi="Times New Roman" w:cs="Times New Roman"/>
          <w:sz w:val="12"/>
          <w:szCs w:val="12"/>
        </w:rPr>
        <w:t>USDA is an equal opp</w:t>
      </w:r>
      <w:r w:rsidR="005022C0">
        <w:rPr>
          <w:rFonts w:ascii="Times New Roman" w:hAnsi="Times New Roman" w:cs="Times New Roman"/>
          <w:sz w:val="12"/>
          <w:szCs w:val="12"/>
        </w:rPr>
        <w:t>ortunity provider and employer.</w:t>
      </w:r>
    </w:p>
    <w:sectPr w:rsidR="00944E49" w:rsidRPr="005022C0" w:rsidSect="000838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6967"/>
    <w:rsid w:val="000838FE"/>
    <w:rsid w:val="000F43AD"/>
    <w:rsid w:val="0011051E"/>
    <w:rsid w:val="005022C0"/>
    <w:rsid w:val="005571AE"/>
    <w:rsid w:val="006D028C"/>
    <w:rsid w:val="00896967"/>
    <w:rsid w:val="008E0FAD"/>
    <w:rsid w:val="00944E49"/>
    <w:rsid w:val="00B8239F"/>
    <w:rsid w:val="00CD4BF3"/>
    <w:rsid w:val="00D75706"/>
    <w:rsid w:val="00EE0161"/>
    <w:rsid w:val="00F84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8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4E49"/>
    <w:rPr>
      <w:color w:val="0000FF"/>
      <w:u w:val="single"/>
    </w:rPr>
  </w:style>
</w:styles>
</file>

<file path=word/webSettings.xml><?xml version="1.0" encoding="utf-8"?>
<w:webSettings xmlns:r="http://schemas.openxmlformats.org/officeDocument/2006/relationships" xmlns:w="http://schemas.openxmlformats.org/wordprocessingml/2006/main">
  <w:divs>
    <w:div w:id="130319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Hancock County Public Schools</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County Schools</dc:creator>
  <cp:keywords/>
  <dc:description/>
  <cp:lastModifiedBy>Hancock County Schools</cp:lastModifiedBy>
  <cp:revision>4</cp:revision>
  <cp:lastPrinted>2013-12-09T21:53:00Z</cp:lastPrinted>
  <dcterms:created xsi:type="dcterms:W3CDTF">2013-12-09T16:46:00Z</dcterms:created>
  <dcterms:modified xsi:type="dcterms:W3CDTF">2014-05-28T21:07:00Z</dcterms:modified>
</cp:coreProperties>
</file>